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0FCA" w14:textId="77777777" w:rsidR="00B93B59" w:rsidRDefault="00B93B59" w:rsidP="00B93B59">
      <w:pPr>
        <w:jc w:val="center"/>
        <w:rPr>
          <w:rFonts w:ascii="Times New Roman" w:hAnsi="Times New Roman" w:cs="Times New Roman"/>
          <w:b/>
          <w:bCs/>
          <w:sz w:val="24"/>
          <w:szCs w:val="24"/>
        </w:rPr>
      </w:pPr>
      <w:r>
        <w:rPr>
          <w:rFonts w:ascii="Times New Roman" w:hAnsi="Times New Roman" w:cs="Times New Roman"/>
          <w:b/>
          <w:bCs/>
          <w:sz w:val="24"/>
          <w:szCs w:val="24"/>
        </w:rPr>
        <w:t>OBRAZLOŽENJE</w:t>
      </w:r>
    </w:p>
    <w:p w14:paraId="3FF1DA6D" w14:textId="588D58F7" w:rsidR="00B93B59" w:rsidRDefault="00B93B59" w:rsidP="00CE4D63">
      <w:pPr>
        <w:jc w:val="center"/>
        <w:rPr>
          <w:rFonts w:ascii="Times New Roman" w:hAnsi="Times New Roman" w:cs="Times New Roman"/>
          <w:b/>
          <w:bCs/>
          <w:sz w:val="24"/>
          <w:szCs w:val="24"/>
        </w:rPr>
      </w:pPr>
      <w:r>
        <w:rPr>
          <w:rFonts w:ascii="Times New Roman" w:hAnsi="Times New Roman" w:cs="Times New Roman"/>
          <w:b/>
          <w:bCs/>
          <w:sz w:val="24"/>
          <w:szCs w:val="24"/>
        </w:rPr>
        <w:t>Prijedloga odluke o visini poreznih stopa</w:t>
      </w:r>
      <w:r w:rsidR="00CE4D63">
        <w:rPr>
          <w:rFonts w:ascii="Times New Roman" w:hAnsi="Times New Roman" w:cs="Times New Roman"/>
          <w:b/>
          <w:bCs/>
          <w:sz w:val="24"/>
          <w:szCs w:val="24"/>
        </w:rPr>
        <w:t xml:space="preserve"> </w:t>
      </w:r>
      <w:r>
        <w:rPr>
          <w:rFonts w:ascii="Times New Roman" w:hAnsi="Times New Roman" w:cs="Times New Roman"/>
          <w:b/>
          <w:bCs/>
          <w:sz w:val="24"/>
          <w:szCs w:val="24"/>
        </w:rPr>
        <w:t>poreza na dohodak</w:t>
      </w:r>
    </w:p>
    <w:p w14:paraId="3C555393" w14:textId="77777777" w:rsidR="00B93B59" w:rsidRDefault="00B93B59" w:rsidP="00B93B59">
      <w:pPr>
        <w:rPr>
          <w:rFonts w:ascii="Times New Roman" w:hAnsi="Times New Roman" w:cs="Times New Roman"/>
          <w:sz w:val="24"/>
          <w:szCs w:val="24"/>
        </w:rPr>
      </w:pPr>
    </w:p>
    <w:p w14:paraId="30740F49" w14:textId="77777777" w:rsidR="00B93B59" w:rsidRDefault="00B93B59" w:rsidP="00B93B59">
      <w:pPr>
        <w:rPr>
          <w:rFonts w:ascii="Times New Roman" w:hAnsi="Times New Roman" w:cs="Times New Roman"/>
          <w:b/>
          <w:bCs/>
          <w:sz w:val="24"/>
          <w:szCs w:val="24"/>
        </w:rPr>
      </w:pPr>
      <w:r>
        <w:rPr>
          <w:rFonts w:ascii="Times New Roman" w:hAnsi="Times New Roman" w:cs="Times New Roman"/>
          <w:b/>
          <w:bCs/>
          <w:sz w:val="24"/>
          <w:szCs w:val="24"/>
        </w:rPr>
        <w:t>PRAVNI TEMELJ ZA DONOŠENJE ODLUKE</w:t>
      </w:r>
    </w:p>
    <w:p w14:paraId="6F7B3809" w14:textId="77777777" w:rsidR="00B93B59" w:rsidRDefault="00B93B59" w:rsidP="00B93B59">
      <w:pPr>
        <w:rPr>
          <w:rFonts w:ascii="Times New Roman" w:hAnsi="Times New Roman" w:cs="Times New Roman"/>
          <w:sz w:val="24"/>
          <w:szCs w:val="24"/>
        </w:rPr>
      </w:pPr>
    </w:p>
    <w:p w14:paraId="6521AD46" w14:textId="1A781379"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Pravni temelj za donošenje Odluke o visini poreznih stopa poreza na dohodak sadržan je u članku 19.a, stavku 1. Zakona o porezu na dohodak („Narodne novine“ br. 115/16, 106/18, 121/19, 32/2020, 138/20, 151/22 i 114/23)  koji propisuje da predstavničko tijelo jedinice lokalne samouprave svojom odlukom određuje visinu poreznih stopa</w:t>
      </w:r>
      <w:r w:rsidR="00CE4D63">
        <w:rPr>
          <w:rFonts w:ascii="Times New Roman" w:hAnsi="Times New Roman" w:cs="Times New Roman"/>
          <w:sz w:val="24"/>
          <w:szCs w:val="24"/>
        </w:rPr>
        <w:t xml:space="preserve"> </w:t>
      </w:r>
      <w:r>
        <w:rPr>
          <w:rFonts w:ascii="Times New Roman" w:hAnsi="Times New Roman" w:cs="Times New Roman"/>
          <w:sz w:val="24"/>
          <w:szCs w:val="24"/>
        </w:rPr>
        <w:t xml:space="preserve">poreza na dohodak. </w:t>
      </w:r>
    </w:p>
    <w:p w14:paraId="580147F2" w14:textId="77777777" w:rsidR="00B93B59" w:rsidRDefault="00B93B59" w:rsidP="00B93B59">
      <w:pPr>
        <w:rPr>
          <w:rFonts w:ascii="Times New Roman" w:hAnsi="Times New Roman" w:cs="Times New Roman"/>
          <w:sz w:val="24"/>
          <w:szCs w:val="24"/>
        </w:rPr>
      </w:pPr>
    </w:p>
    <w:p w14:paraId="4431EFDF" w14:textId="77777777" w:rsidR="00B93B59" w:rsidRDefault="00B93B59" w:rsidP="00B93B59">
      <w:pPr>
        <w:rPr>
          <w:rFonts w:ascii="Times New Roman" w:hAnsi="Times New Roman" w:cs="Times New Roman"/>
          <w:b/>
          <w:bCs/>
          <w:sz w:val="24"/>
          <w:szCs w:val="24"/>
        </w:rPr>
      </w:pPr>
      <w:r>
        <w:rPr>
          <w:rFonts w:ascii="Times New Roman" w:hAnsi="Times New Roman" w:cs="Times New Roman"/>
          <w:b/>
          <w:bCs/>
          <w:sz w:val="24"/>
          <w:szCs w:val="24"/>
        </w:rPr>
        <w:t>OCJENA STANJA, OSNOVNA PITANJA KOJA SE TREBAJU UREDITI I SVRHA KOJA SE ŽELI POSTIĆI NA PREDLOŽENI NAČIN</w:t>
      </w:r>
    </w:p>
    <w:p w14:paraId="4ACC1980" w14:textId="77777777" w:rsidR="00B93B59" w:rsidRDefault="00B93B59" w:rsidP="00B93B59">
      <w:pPr>
        <w:rPr>
          <w:rFonts w:ascii="Times New Roman" w:hAnsi="Times New Roman" w:cs="Times New Roman"/>
          <w:sz w:val="24"/>
          <w:szCs w:val="24"/>
        </w:rPr>
      </w:pPr>
    </w:p>
    <w:p w14:paraId="12FB1506" w14:textId="7C058B32"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28. rujna 2023. godine Hrvatski sabor donio je Zakon o izmjenama i dopunama Zakona o porezu na dohodak („Narodne novine“ br. 114/23) kojim je, između ostalog, dana ovlast predstavničkim tijelima jedinica lokalne samouprave da svojom odlukom odrede visinu poreznih stopa godišnjeg poreza na dohodak.</w:t>
      </w:r>
    </w:p>
    <w:p w14:paraId="456252A2" w14:textId="492883DA"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Člankom 19.a Zakona o porezu na dohodak propisane su granice visine poreznih stopa za općine: niža stopa u granicama od 15% do 22 % te viša stopa u granicama od 25% do 33%. Godišnji porez na dohodak će se plaćati po nižoj stopi na godišnju poreznu osnovicu do visine 50.400,00 eura (4.200,00 eura mjesečno) te po višoj stopi na dio porezne osnovice koji prelazi 50.400,00 eura.</w:t>
      </w:r>
    </w:p>
    <w:p w14:paraId="389EFFCB" w14:textId="51BBE3E0"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 xml:space="preserve">Dosadašnja godišnja niža porezna stopa poreza na dohodak bila je propisana Zakonom o porezu na dohodak i iznosila je 20%, a primjenjivala se na poreznu osnovicu do 47.780,28 eura (3.981,69 eura mjesečno), dok je viša porezna stopa iznosila 30%, a primjenjivala se na poreznu osnovicu koja prelazi iznos od 47.780,28 eura. </w:t>
      </w:r>
    </w:p>
    <w:p w14:paraId="3E1DABB8" w14:textId="77777777" w:rsidR="000124C7" w:rsidRDefault="000124C7" w:rsidP="000124C7">
      <w:pPr>
        <w:jc w:val="both"/>
        <w:rPr>
          <w:rFonts w:ascii="Times New Roman" w:hAnsi="Times New Roman" w:cs="Times New Roman"/>
          <w:sz w:val="24"/>
          <w:szCs w:val="24"/>
        </w:rPr>
      </w:pPr>
      <w:r>
        <w:rPr>
          <w:rFonts w:ascii="Times New Roman" w:hAnsi="Times New Roman" w:cs="Times New Roman"/>
          <w:sz w:val="24"/>
          <w:szCs w:val="24"/>
        </w:rPr>
        <w:t xml:space="preserve">Zakonom o izmjenama i dopunama Zakona o porezu na dohodak je, osim podizanja praga godišnje osnovice za primjenu više stope poreza na dohodak (sa 47.780,28 na 50.400,00 eura), povećan i osobni odbitak s 530,00 na 560,00 eura mjesečno te su i povećani osobni odbici za uzdržavane članove.  </w:t>
      </w:r>
    </w:p>
    <w:p w14:paraId="0C85B026" w14:textId="77777777" w:rsidR="0025245A" w:rsidRDefault="0025245A" w:rsidP="00B93B59">
      <w:pPr>
        <w:jc w:val="both"/>
        <w:rPr>
          <w:rFonts w:ascii="Times New Roman" w:hAnsi="Times New Roman" w:cs="Times New Roman"/>
          <w:sz w:val="24"/>
          <w:szCs w:val="24"/>
        </w:rPr>
      </w:pPr>
    </w:p>
    <w:p w14:paraId="409323DC" w14:textId="77777777" w:rsidR="00EA67DC" w:rsidRDefault="00EA67DC" w:rsidP="00EA67DC">
      <w:pPr>
        <w:jc w:val="both"/>
        <w:rPr>
          <w:rFonts w:ascii="Times New Roman" w:hAnsi="Times New Roman" w:cs="Times New Roman"/>
          <w:sz w:val="24"/>
          <w:szCs w:val="24"/>
        </w:rPr>
      </w:pPr>
      <w:r>
        <w:rPr>
          <w:rFonts w:ascii="Times New Roman" w:hAnsi="Times New Roman" w:cs="Times New Roman"/>
          <w:sz w:val="24"/>
          <w:szCs w:val="24"/>
        </w:rPr>
        <w:t>Zakonom o izmjenama i dopunama Zakona o lokalnim porezima („Narodne novine“ br. 144/23) od 1. siječnja 2024. godine ukida se prirez porezu na dohodak.</w:t>
      </w:r>
    </w:p>
    <w:p w14:paraId="46C7E1C4" w14:textId="3F075173"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Za Općinu Udbina propisana je stopa prireza porezu na dohodak u visini od 5%. To znači da je dosadašnja kumulativna niža stopa poreza i prireza porezu na dohodak za Općinu Udbina iznosila 21,00%, a viša kumulativna stopa 31,5%.</w:t>
      </w:r>
    </w:p>
    <w:p w14:paraId="68551A2C" w14:textId="77777777" w:rsidR="0025245A" w:rsidRDefault="0025245A" w:rsidP="00B93B59">
      <w:pPr>
        <w:jc w:val="both"/>
        <w:rPr>
          <w:rFonts w:ascii="Times New Roman" w:hAnsi="Times New Roman" w:cs="Times New Roman"/>
          <w:sz w:val="24"/>
          <w:szCs w:val="24"/>
        </w:rPr>
      </w:pPr>
    </w:p>
    <w:p w14:paraId="266769A4" w14:textId="6859BDB4" w:rsidR="000124C7" w:rsidRPr="000124C7" w:rsidRDefault="000124C7" w:rsidP="000124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Navedenim promjenama će se</w:t>
      </w:r>
      <w:r w:rsidRPr="000124C7">
        <w:rPr>
          <w:rFonts w:ascii="Times New Roman" w:hAnsi="Times New Roman" w:cs="Times New Roman"/>
          <w:sz w:val="24"/>
          <w:szCs w:val="24"/>
        </w:rPr>
        <w:t xml:space="preserve"> smanjiti porezno opterećenje i povećati neto primanja odnosno raspoloživi dohodak poreznih obveznika što će posljedično utjecati na prihode od poreza na dohodak za </w:t>
      </w:r>
      <w:r>
        <w:rPr>
          <w:rFonts w:ascii="Times New Roman" w:hAnsi="Times New Roman" w:cs="Times New Roman"/>
          <w:sz w:val="24"/>
          <w:szCs w:val="24"/>
        </w:rPr>
        <w:t>jedinice lokalne samouprave</w:t>
      </w:r>
      <w:r w:rsidRPr="000124C7">
        <w:rPr>
          <w:rFonts w:ascii="Times New Roman" w:hAnsi="Times New Roman" w:cs="Times New Roman"/>
          <w:sz w:val="24"/>
          <w:szCs w:val="24"/>
        </w:rPr>
        <w:t xml:space="preserve"> obzirom da povećanje osobnih odbitaka izravno utječe na smanjenje porezne osnovice za obračun poreza na dohodak</w:t>
      </w:r>
      <w:r>
        <w:rPr>
          <w:rFonts w:ascii="Times New Roman" w:hAnsi="Times New Roman" w:cs="Times New Roman"/>
          <w:sz w:val="24"/>
          <w:szCs w:val="24"/>
        </w:rPr>
        <w:t>.</w:t>
      </w:r>
    </w:p>
    <w:p w14:paraId="335D8942" w14:textId="77777777" w:rsidR="000124C7" w:rsidRDefault="000124C7" w:rsidP="00B93B59">
      <w:pPr>
        <w:jc w:val="both"/>
        <w:rPr>
          <w:rFonts w:ascii="Times New Roman" w:hAnsi="Times New Roman" w:cs="Times New Roman"/>
          <w:sz w:val="24"/>
          <w:szCs w:val="24"/>
        </w:rPr>
      </w:pPr>
    </w:p>
    <w:p w14:paraId="16E29658" w14:textId="77777777" w:rsidR="00CE4D63" w:rsidRDefault="00CE4D63" w:rsidP="00B93B59">
      <w:pPr>
        <w:jc w:val="both"/>
        <w:rPr>
          <w:rFonts w:ascii="Times New Roman" w:hAnsi="Times New Roman" w:cs="Times New Roman"/>
          <w:sz w:val="24"/>
          <w:szCs w:val="24"/>
        </w:rPr>
      </w:pPr>
    </w:p>
    <w:p w14:paraId="79E7F586" w14:textId="77777777" w:rsidR="00CE4D63" w:rsidRDefault="00CE4D63" w:rsidP="00B93B59">
      <w:pPr>
        <w:jc w:val="both"/>
        <w:rPr>
          <w:rFonts w:ascii="Times New Roman" w:hAnsi="Times New Roman" w:cs="Times New Roman"/>
          <w:sz w:val="24"/>
          <w:szCs w:val="24"/>
        </w:rPr>
      </w:pPr>
    </w:p>
    <w:p w14:paraId="42634499" w14:textId="136A86B0"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lastRenderedPageBreak/>
        <w:t>Ovom Odlukom predlaže se</w:t>
      </w:r>
      <w:r w:rsidR="00CE4D63">
        <w:rPr>
          <w:rFonts w:ascii="Times New Roman" w:hAnsi="Times New Roman" w:cs="Times New Roman"/>
          <w:sz w:val="24"/>
          <w:szCs w:val="24"/>
        </w:rPr>
        <w:t xml:space="preserve"> da stope poreza</w:t>
      </w:r>
      <w:r w:rsidR="007173DD">
        <w:rPr>
          <w:rFonts w:ascii="Times New Roman" w:hAnsi="Times New Roman" w:cs="Times New Roman"/>
          <w:sz w:val="24"/>
          <w:szCs w:val="24"/>
        </w:rPr>
        <w:t xml:space="preserve"> na dohodak</w:t>
      </w:r>
      <w:r w:rsidR="00CE4D63">
        <w:rPr>
          <w:rFonts w:ascii="Times New Roman" w:hAnsi="Times New Roman" w:cs="Times New Roman"/>
          <w:sz w:val="24"/>
          <w:szCs w:val="24"/>
        </w:rPr>
        <w:t xml:space="preserve"> ostanu nepromijenjene u odnosu na dosadašnje odnosno </w:t>
      </w:r>
      <w:r>
        <w:rPr>
          <w:rFonts w:ascii="Times New Roman" w:hAnsi="Times New Roman" w:cs="Times New Roman"/>
          <w:sz w:val="24"/>
          <w:szCs w:val="24"/>
        </w:rPr>
        <w:t xml:space="preserve"> utvrđivanje niže porezne stope u visini od 20,00% i više porezne stope u visini od 30,00%, dakle</w:t>
      </w:r>
      <w:r w:rsidR="007173DD">
        <w:rPr>
          <w:rFonts w:ascii="Times New Roman" w:hAnsi="Times New Roman" w:cs="Times New Roman"/>
          <w:sz w:val="24"/>
          <w:szCs w:val="24"/>
        </w:rPr>
        <w:t>,</w:t>
      </w:r>
      <w:r>
        <w:rPr>
          <w:rFonts w:ascii="Times New Roman" w:hAnsi="Times New Roman" w:cs="Times New Roman"/>
          <w:sz w:val="24"/>
          <w:szCs w:val="24"/>
        </w:rPr>
        <w:t xml:space="preserve"> bez povećanja od 1</w:t>
      </w:r>
      <w:r w:rsidR="007173DD">
        <w:rPr>
          <w:rFonts w:ascii="Times New Roman" w:hAnsi="Times New Roman" w:cs="Times New Roman"/>
          <w:sz w:val="24"/>
          <w:szCs w:val="24"/>
        </w:rPr>
        <w:t>,00</w:t>
      </w:r>
      <w:r>
        <w:rPr>
          <w:rFonts w:ascii="Times New Roman" w:hAnsi="Times New Roman" w:cs="Times New Roman"/>
          <w:sz w:val="24"/>
          <w:szCs w:val="24"/>
        </w:rPr>
        <w:t xml:space="preserve">% odnosno 1,5% zbog ukidanja prireza što će smanjiti porezno opterećenje građana. </w:t>
      </w:r>
    </w:p>
    <w:p w14:paraId="14C0CAE4" w14:textId="77777777" w:rsidR="000124C7" w:rsidRDefault="000124C7" w:rsidP="00B93B59">
      <w:pPr>
        <w:jc w:val="both"/>
        <w:rPr>
          <w:rFonts w:ascii="Times New Roman" w:hAnsi="Times New Roman" w:cs="Times New Roman"/>
          <w:sz w:val="24"/>
          <w:szCs w:val="24"/>
        </w:rPr>
      </w:pPr>
    </w:p>
    <w:p w14:paraId="754B743A" w14:textId="078D58D6"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 xml:space="preserve">Iako će ukidanjem prireza porezu na dohodak izostati prihod proračunu Općine Udbina, </w:t>
      </w:r>
      <w:r w:rsidR="0025245A">
        <w:rPr>
          <w:rFonts w:ascii="Times New Roman" w:hAnsi="Times New Roman" w:cs="Times New Roman"/>
          <w:sz w:val="24"/>
          <w:szCs w:val="24"/>
        </w:rPr>
        <w:t>zadržavanjem dosadašnjih</w:t>
      </w:r>
      <w:r>
        <w:rPr>
          <w:rFonts w:ascii="Times New Roman" w:hAnsi="Times New Roman" w:cs="Times New Roman"/>
          <w:sz w:val="24"/>
          <w:szCs w:val="24"/>
        </w:rPr>
        <w:t xml:space="preserve"> stopa poreza na dohodak  želi se podržati </w:t>
      </w:r>
      <w:r w:rsidR="000124C7">
        <w:rPr>
          <w:rFonts w:ascii="Times New Roman" w:hAnsi="Times New Roman" w:cs="Times New Roman"/>
          <w:sz w:val="24"/>
          <w:szCs w:val="24"/>
        </w:rPr>
        <w:t xml:space="preserve">porezna </w:t>
      </w:r>
      <w:r>
        <w:rPr>
          <w:rFonts w:ascii="Times New Roman" w:hAnsi="Times New Roman" w:cs="Times New Roman"/>
          <w:sz w:val="24"/>
          <w:szCs w:val="24"/>
        </w:rPr>
        <w:t xml:space="preserve">reforma te omogućiti </w:t>
      </w:r>
      <w:r w:rsidR="00CE4D63">
        <w:rPr>
          <w:rFonts w:ascii="Times New Roman" w:hAnsi="Times New Roman" w:cs="Times New Roman"/>
          <w:sz w:val="24"/>
          <w:szCs w:val="24"/>
        </w:rPr>
        <w:t xml:space="preserve">građanima </w:t>
      </w:r>
      <w:r>
        <w:rPr>
          <w:rFonts w:ascii="Times New Roman" w:hAnsi="Times New Roman" w:cs="Times New Roman"/>
          <w:sz w:val="24"/>
          <w:szCs w:val="24"/>
        </w:rPr>
        <w:t>nešto veće prihode u vremenu opterećenom inflacijom.</w:t>
      </w:r>
    </w:p>
    <w:p w14:paraId="605250F1" w14:textId="77777777" w:rsidR="000124C7" w:rsidRDefault="000124C7" w:rsidP="00B93B59">
      <w:pPr>
        <w:jc w:val="both"/>
        <w:rPr>
          <w:rFonts w:ascii="Times New Roman" w:hAnsi="Times New Roman" w:cs="Times New Roman"/>
          <w:sz w:val="24"/>
          <w:szCs w:val="24"/>
        </w:rPr>
      </w:pPr>
    </w:p>
    <w:p w14:paraId="6AB6BC52" w14:textId="4AE97102"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 xml:space="preserve">Ovaj nacrt prijedloga Odluke daje se na javno savjetovanje u razdoblju od </w:t>
      </w:r>
      <w:r w:rsidR="00C1033E">
        <w:rPr>
          <w:rFonts w:ascii="Times New Roman" w:hAnsi="Times New Roman" w:cs="Times New Roman"/>
          <w:sz w:val="24"/>
          <w:szCs w:val="24"/>
        </w:rPr>
        <w:t>30</w:t>
      </w:r>
      <w:r>
        <w:rPr>
          <w:rFonts w:ascii="Times New Roman" w:hAnsi="Times New Roman" w:cs="Times New Roman"/>
          <w:sz w:val="24"/>
          <w:szCs w:val="24"/>
        </w:rPr>
        <w:t>. listopada do 2</w:t>
      </w:r>
      <w:r w:rsidR="00C1033E">
        <w:rPr>
          <w:rFonts w:ascii="Times New Roman" w:hAnsi="Times New Roman" w:cs="Times New Roman"/>
          <w:sz w:val="24"/>
          <w:szCs w:val="24"/>
        </w:rPr>
        <w:t>8</w:t>
      </w:r>
      <w:r>
        <w:rPr>
          <w:rFonts w:ascii="Times New Roman" w:hAnsi="Times New Roman" w:cs="Times New Roman"/>
          <w:sz w:val="24"/>
          <w:szCs w:val="24"/>
        </w:rPr>
        <w:t xml:space="preserve">. studenog 2023. godine. </w:t>
      </w:r>
    </w:p>
    <w:p w14:paraId="7F637B50" w14:textId="77777777" w:rsidR="00B93B59" w:rsidRDefault="00B93B59" w:rsidP="00B93B59">
      <w:pPr>
        <w:rPr>
          <w:rFonts w:ascii="Times New Roman" w:hAnsi="Times New Roman" w:cs="Times New Roman"/>
          <w:sz w:val="24"/>
          <w:szCs w:val="24"/>
        </w:rPr>
      </w:pPr>
    </w:p>
    <w:p w14:paraId="267EB0FD" w14:textId="77777777" w:rsidR="00B93B59" w:rsidRDefault="00B93B59" w:rsidP="00B93B59">
      <w:pPr>
        <w:rPr>
          <w:rFonts w:ascii="Times New Roman" w:hAnsi="Times New Roman" w:cs="Times New Roman"/>
          <w:b/>
          <w:bCs/>
          <w:sz w:val="24"/>
          <w:szCs w:val="24"/>
        </w:rPr>
      </w:pPr>
      <w:r>
        <w:rPr>
          <w:rFonts w:ascii="Times New Roman" w:hAnsi="Times New Roman" w:cs="Times New Roman"/>
          <w:b/>
          <w:bCs/>
          <w:sz w:val="24"/>
          <w:szCs w:val="24"/>
        </w:rPr>
        <w:t>SREDSTVA POTREBNA ZA PROVOĐENJE ODLUKE</w:t>
      </w:r>
    </w:p>
    <w:p w14:paraId="65589660" w14:textId="77777777" w:rsidR="00B93B59" w:rsidRDefault="00B93B59" w:rsidP="00B93B59">
      <w:pPr>
        <w:rPr>
          <w:rFonts w:ascii="Times New Roman" w:hAnsi="Times New Roman" w:cs="Times New Roman"/>
          <w:sz w:val="24"/>
          <w:szCs w:val="24"/>
        </w:rPr>
      </w:pPr>
    </w:p>
    <w:p w14:paraId="128DD11F" w14:textId="1BBA4DE7" w:rsidR="00B93B59" w:rsidRDefault="00B93B59" w:rsidP="00B93B59">
      <w:pPr>
        <w:rPr>
          <w:rFonts w:ascii="Times New Roman" w:hAnsi="Times New Roman" w:cs="Times New Roman"/>
          <w:sz w:val="24"/>
          <w:szCs w:val="24"/>
        </w:rPr>
      </w:pPr>
      <w:r>
        <w:rPr>
          <w:rFonts w:ascii="Times New Roman" w:hAnsi="Times New Roman" w:cs="Times New Roman"/>
          <w:sz w:val="24"/>
          <w:szCs w:val="24"/>
        </w:rPr>
        <w:t>Za provođenje ove Odluke nije potrebno osigurati sredstva u Proračunu Općine Udbina za 2024. godinu.</w:t>
      </w:r>
    </w:p>
    <w:p w14:paraId="659C497B" w14:textId="77777777" w:rsidR="00B93B59" w:rsidRDefault="00B93B59" w:rsidP="00B93B59">
      <w:pPr>
        <w:rPr>
          <w:rFonts w:ascii="Times New Roman" w:hAnsi="Times New Roman" w:cs="Times New Roman"/>
          <w:sz w:val="24"/>
          <w:szCs w:val="24"/>
        </w:rPr>
      </w:pPr>
    </w:p>
    <w:p w14:paraId="37BBEEDE" w14:textId="77777777" w:rsidR="00B93B59" w:rsidRDefault="00B93B59" w:rsidP="00B93B59">
      <w:pPr>
        <w:rPr>
          <w:rFonts w:ascii="Times New Roman" w:hAnsi="Times New Roman" w:cs="Times New Roman"/>
          <w:b/>
          <w:bCs/>
          <w:sz w:val="24"/>
          <w:szCs w:val="24"/>
        </w:rPr>
      </w:pPr>
      <w:r>
        <w:rPr>
          <w:rFonts w:ascii="Times New Roman" w:hAnsi="Times New Roman" w:cs="Times New Roman"/>
          <w:b/>
          <w:bCs/>
          <w:sz w:val="24"/>
          <w:szCs w:val="24"/>
        </w:rPr>
        <w:t>OBRAZLOŽENJE ODREDABA PRIJEDLOGA ODLUKE</w:t>
      </w:r>
    </w:p>
    <w:p w14:paraId="3FC785CD" w14:textId="77777777" w:rsidR="00B93B59" w:rsidRDefault="00B93B59" w:rsidP="00B93B59">
      <w:pPr>
        <w:rPr>
          <w:rFonts w:ascii="Times New Roman" w:hAnsi="Times New Roman" w:cs="Times New Roman"/>
          <w:sz w:val="24"/>
          <w:szCs w:val="24"/>
        </w:rPr>
      </w:pPr>
    </w:p>
    <w:p w14:paraId="6464EA6E" w14:textId="77777777"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Člankom 1. utvrđeno je što se propisuje Odlukom.</w:t>
      </w:r>
    </w:p>
    <w:p w14:paraId="0E825974" w14:textId="77777777" w:rsidR="00B93B59" w:rsidRDefault="00B93B59" w:rsidP="00B93B59">
      <w:pPr>
        <w:jc w:val="both"/>
        <w:rPr>
          <w:rFonts w:ascii="Times New Roman" w:hAnsi="Times New Roman" w:cs="Times New Roman"/>
          <w:sz w:val="24"/>
          <w:szCs w:val="24"/>
        </w:rPr>
      </w:pPr>
    </w:p>
    <w:p w14:paraId="39AE624D" w14:textId="77777777"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Člankom 2. propisana je niža stopa od 20,00 % te viša stopa od 30,00% za plaćanje godišnjeg poreza na dohodak.</w:t>
      </w:r>
    </w:p>
    <w:p w14:paraId="71FDEF6C" w14:textId="77777777" w:rsidR="00B93B59" w:rsidRDefault="00B93B59" w:rsidP="00B93B59">
      <w:pPr>
        <w:jc w:val="both"/>
        <w:rPr>
          <w:rFonts w:ascii="Times New Roman" w:hAnsi="Times New Roman" w:cs="Times New Roman"/>
          <w:sz w:val="24"/>
          <w:szCs w:val="24"/>
        </w:rPr>
      </w:pPr>
    </w:p>
    <w:p w14:paraId="35D6FF11" w14:textId="40D67741" w:rsidR="00B93B59" w:rsidRDefault="00B93B59" w:rsidP="00B93B59">
      <w:pPr>
        <w:jc w:val="both"/>
        <w:rPr>
          <w:rFonts w:ascii="Times New Roman" w:hAnsi="Times New Roman" w:cs="Times New Roman"/>
          <w:sz w:val="24"/>
          <w:szCs w:val="24"/>
        </w:rPr>
      </w:pPr>
      <w:r>
        <w:rPr>
          <w:rFonts w:ascii="Times New Roman" w:hAnsi="Times New Roman" w:cs="Times New Roman"/>
          <w:sz w:val="24"/>
          <w:szCs w:val="24"/>
        </w:rPr>
        <w:t xml:space="preserve">Člankom 3. propisano je da će </w:t>
      </w:r>
      <w:r w:rsidR="00177A0B">
        <w:rPr>
          <w:rFonts w:ascii="Times New Roman" w:hAnsi="Times New Roman" w:cs="Times New Roman"/>
          <w:sz w:val="24"/>
          <w:szCs w:val="24"/>
        </w:rPr>
        <w:t>se Odluka objaviti</w:t>
      </w:r>
      <w:r w:rsidR="00EA67DC">
        <w:rPr>
          <w:rFonts w:ascii="Times New Roman" w:hAnsi="Times New Roman" w:cs="Times New Roman"/>
          <w:sz w:val="24"/>
          <w:szCs w:val="24"/>
        </w:rPr>
        <w:t xml:space="preserve"> </w:t>
      </w:r>
      <w:r>
        <w:rPr>
          <w:rFonts w:ascii="Times New Roman" w:hAnsi="Times New Roman" w:cs="Times New Roman"/>
          <w:sz w:val="24"/>
          <w:szCs w:val="24"/>
        </w:rPr>
        <w:t xml:space="preserve"> u  Narodnim novinama</w:t>
      </w:r>
      <w:r w:rsidR="007173DD">
        <w:rPr>
          <w:rFonts w:ascii="Times New Roman" w:hAnsi="Times New Roman" w:cs="Times New Roman"/>
          <w:sz w:val="24"/>
          <w:szCs w:val="24"/>
        </w:rPr>
        <w:t xml:space="preserve"> i u „Županijskom glasniku“ Ličko-senjske županije</w:t>
      </w:r>
      <w:r>
        <w:rPr>
          <w:rFonts w:ascii="Times New Roman" w:hAnsi="Times New Roman" w:cs="Times New Roman"/>
          <w:sz w:val="24"/>
          <w:szCs w:val="24"/>
        </w:rPr>
        <w:t xml:space="preserve"> što je u skladu sa Zakon</w:t>
      </w:r>
      <w:r w:rsidR="007173DD">
        <w:rPr>
          <w:rFonts w:ascii="Times New Roman" w:hAnsi="Times New Roman" w:cs="Times New Roman"/>
          <w:sz w:val="24"/>
          <w:szCs w:val="24"/>
        </w:rPr>
        <w:t>om</w:t>
      </w:r>
      <w:r>
        <w:rPr>
          <w:rFonts w:ascii="Times New Roman" w:hAnsi="Times New Roman" w:cs="Times New Roman"/>
          <w:sz w:val="24"/>
          <w:szCs w:val="24"/>
        </w:rPr>
        <w:t xml:space="preserve"> o porezu na dohodak i Statutom Općine Udbina.</w:t>
      </w:r>
    </w:p>
    <w:p w14:paraId="1403FA55" w14:textId="77777777" w:rsidR="00B93B59" w:rsidRDefault="00B93B59" w:rsidP="00B93B59">
      <w:pPr>
        <w:jc w:val="both"/>
        <w:rPr>
          <w:rFonts w:ascii="Times New Roman" w:hAnsi="Times New Roman" w:cs="Times New Roman"/>
          <w:sz w:val="24"/>
          <w:szCs w:val="24"/>
        </w:rPr>
      </w:pPr>
    </w:p>
    <w:p w14:paraId="77A74978" w14:textId="77777777" w:rsidR="00B93B59" w:rsidRDefault="00B93B59" w:rsidP="00B93B59">
      <w:pPr>
        <w:rPr>
          <w:rFonts w:ascii="Times New Roman" w:hAnsi="Times New Roman" w:cs="Times New Roman"/>
          <w:sz w:val="24"/>
          <w:szCs w:val="24"/>
        </w:rPr>
      </w:pPr>
    </w:p>
    <w:p w14:paraId="477A3CEA" w14:textId="77777777" w:rsidR="00DE5DD1" w:rsidRDefault="00DE5DD1"/>
    <w:sectPr w:rsidR="00DE5DD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59"/>
    <w:rsid w:val="000124C7"/>
    <w:rsid w:val="00177A0B"/>
    <w:rsid w:val="0025245A"/>
    <w:rsid w:val="007173DD"/>
    <w:rsid w:val="00B93B59"/>
    <w:rsid w:val="00C1033E"/>
    <w:rsid w:val="00CE4D63"/>
    <w:rsid w:val="00DE5DD1"/>
    <w:rsid w:val="00EA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525D"/>
  <w15:chartTrackingRefBased/>
  <w15:docId w15:val="{A02C3624-91FC-4568-8E78-4D41A771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59"/>
    <w:pPr>
      <w:spacing w:after="0" w:line="256" w:lineRule="auto"/>
    </w:pPr>
    <w:rPr>
      <w:kern w:val="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4D63"/>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0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2</cp:revision>
  <cp:lastPrinted>2023-11-03T09:08:00Z</cp:lastPrinted>
  <dcterms:created xsi:type="dcterms:W3CDTF">2023-11-03T10:58:00Z</dcterms:created>
  <dcterms:modified xsi:type="dcterms:W3CDTF">2023-11-03T10:58:00Z</dcterms:modified>
</cp:coreProperties>
</file>